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71E9E" w14:textId="5F76FBC5" w:rsidR="00000000" w:rsidRDefault="00F66026">
      <w:r>
        <w:t>test</w:t>
      </w:r>
    </w:p>
    <w:sectPr w:rsidR="00797D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3D9"/>
    <w:rsid w:val="005D03D9"/>
    <w:rsid w:val="00AE1A20"/>
    <w:rsid w:val="00DB1762"/>
    <w:rsid w:val="00E56531"/>
    <w:rsid w:val="00F66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3F53E"/>
  <w15:chartTrackingRefBased/>
  <w15:docId w15:val="{53C989AD-2169-4055-AA51-DCA99408C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Gergely Fekete</dc:creator>
  <cp:keywords/>
  <dc:description/>
  <cp:lastModifiedBy>Gergely Fekete</cp:lastModifiedBy>
  <cp:revision>2</cp:revision>
  <dcterms:created xsi:type="dcterms:W3CDTF">2023-10-17T13:17:00Z</dcterms:created>
  <dcterms:modified xsi:type="dcterms:W3CDTF">2023-10-17T13:17:00Z</dcterms:modified>
</cp:coreProperties>
</file>